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A61" w:rsidRDefault="00690A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0A61" w:rsidRDefault="00690A61">
      <w:pPr>
        <w:pStyle w:val="ConsPlusNormal"/>
        <w:jc w:val="both"/>
        <w:outlineLvl w:val="0"/>
      </w:pPr>
    </w:p>
    <w:p w:rsidR="00690A61" w:rsidRDefault="00690A61">
      <w:pPr>
        <w:pStyle w:val="ConsPlusTitle"/>
        <w:jc w:val="center"/>
        <w:outlineLvl w:val="0"/>
      </w:pPr>
      <w:r>
        <w:t>ПРАВИТЕЛЬСТВО ЛИПЕЦКОЙ ОБЛАСТИ</w:t>
      </w:r>
    </w:p>
    <w:p w:rsidR="00690A61" w:rsidRDefault="00690A61">
      <w:pPr>
        <w:pStyle w:val="ConsPlusTitle"/>
        <w:jc w:val="both"/>
      </w:pPr>
    </w:p>
    <w:p w:rsidR="00690A61" w:rsidRDefault="00690A61">
      <w:pPr>
        <w:pStyle w:val="ConsPlusTitle"/>
        <w:jc w:val="center"/>
      </w:pPr>
      <w:r>
        <w:t>ПОСТАНОВЛЕНИЕ</w:t>
      </w:r>
    </w:p>
    <w:p w:rsidR="00690A61" w:rsidRDefault="00690A61">
      <w:pPr>
        <w:pStyle w:val="ConsPlusTitle"/>
        <w:jc w:val="center"/>
      </w:pPr>
      <w:r>
        <w:t>от 23 сентября 2022 г. N 158</w:t>
      </w:r>
    </w:p>
    <w:p w:rsidR="00690A61" w:rsidRDefault="00690A61">
      <w:pPr>
        <w:pStyle w:val="ConsPlusTitle"/>
        <w:jc w:val="both"/>
      </w:pPr>
    </w:p>
    <w:p w:rsidR="00690A61" w:rsidRDefault="00690A61">
      <w:pPr>
        <w:pStyle w:val="ConsPlusTitle"/>
        <w:jc w:val="center"/>
      </w:pPr>
      <w:r>
        <w:t>ОБ УСТАНОВЛЕНИИ ДОПОЛНИТЕЛЬНОГО ПЕРЕЧНЯ УСЛУГ И (ИЛИ) РАБОТ</w:t>
      </w:r>
    </w:p>
    <w:p w:rsidR="00690A61" w:rsidRDefault="00690A61">
      <w:pPr>
        <w:pStyle w:val="ConsPlusTitle"/>
        <w:jc w:val="center"/>
      </w:pPr>
      <w:r>
        <w:t>ПО КАПИТАЛЬНОМУ РЕМОНТУ ОБЩЕГО ИМУЩЕСТВА В МНОГОКВАРТИРНЫХ</w:t>
      </w:r>
    </w:p>
    <w:p w:rsidR="00690A61" w:rsidRDefault="00690A61">
      <w:pPr>
        <w:pStyle w:val="ConsPlusTitle"/>
        <w:jc w:val="center"/>
      </w:pPr>
      <w:r>
        <w:t>ДОМАХ, ФИНАНСИРУЕМЫХ ЗА СЧЕТ СРЕДСТВ ФОНДА КАПИТАЛЬНОГО</w:t>
      </w:r>
    </w:p>
    <w:p w:rsidR="00690A61" w:rsidRDefault="00690A61">
      <w:pPr>
        <w:pStyle w:val="ConsPlusTitle"/>
        <w:jc w:val="center"/>
      </w:pPr>
      <w:r>
        <w:t>РЕМОНТА, РАЗМЕР КОТОРЫХ СФОРМИРОВАН ИСХОДЯ ИЗ МИНИМАЛЬНОГО</w:t>
      </w:r>
    </w:p>
    <w:p w:rsidR="00690A61" w:rsidRDefault="00690A61">
      <w:pPr>
        <w:pStyle w:val="ConsPlusTitle"/>
        <w:jc w:val="center"/>
      </w:pPr>
      <w:r>
        <w:t>РАЗМЕРА ВЗНОСА НА КАПИТАЛЬНЫЙ РЕМОНТ ОБЩЕГО ИМУЩЕСТВА</w:t>
      </w:r>
    </w:p>
    <w:p w:rsidR="00690A61" w:rsidRDefault="00690A61">
      <w:pPr>
        <w:pStyle w:val="ConsPlusTitle"/>
        <w:jc w:val="center"/>
      </w:pPr>
      <w:r>
        <w:t>В МНОГОКВАРТИРНОМ ДОМЕ</w:t>
      </w:r>
    </w:p>
    <w:p w:rsidR="00690A61" w:rsidRDefault="00690A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0A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61" w:rsidRDefault="00690A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61" w:rsidRDefault="00690A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A61" w:rsidRDefault="00690A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A61" w:rsidRDefault="00690A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17.01.2025 N 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61" w:rsidRDefault="00690A61">
            <w:pPr>
              <w:pStyle w:val="ConsPlusNormal"/>
            </w:pPr>
          </w:p>
        </w:tc>
      </w:tr>
    </w:tbl>
    <w:p w:rsidR="00690A61" w:rsidRDefault="00690A61">
      <w:pPr>
        <w:pStyle w:val="ConsPlusNormal"/>
        <w:jc w:val="both"/>
      </w:pPr>
    </w:p>
    <w:p w:rsidR="00690A61" w:rsidRDefault="00690A6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166</w:t>
        </w:r>
      </w:hyperlink>
      <w:r>
        <w:t xml:space="preserve"> Жилищного кодекса Российской Федерации, </w:t>
      </w:r>
      <w:hyperlink r:id="rId7">
        <w:r>
          <w:rPr>
            <w:color w:val="0000FF"/>
          </w:rPr>
          <w:t>Законом</w:t>
        </w:r>
      </w:hyperlink>
      <w:r>
        <w:t xml:space="preserve">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 Правительство Липецкой области постановляет:</w:t>
      </w:r>
    </w:p>
    <w:p w:rsidR="00690A61" w:rsidRDefault="00690A61">
      <w:pPr>
        <w:pStyle w:val="ConsPlusNormal"/>
        <w:spacing w:before="220"/>
        <w:ind w:firstLine="540"/>
        <w:jc w:val="both"/>
      </w:pPr>
      <w:r>
        <w:t xml:space="preserve">Установить дополнительный </w:t>
      </w:r>
      <w:hyperlink w:anchor="P39">
        <w:r>
          <w:rPr>
            <w:color w:val="0000FF"/>
          </w:rPr>
          <w:t>перечень</w:t>
        </w:r>
      </w:hyperlink>
      <w:r>
        <w:t xml:space="preserve"> услуг и (или) работ по капитальному ремонту общего имущества в многоквартирных домах, финансируемых за счет средств фонда капитального ремонта, размер которых сформирован исходя из минимального размера взноса на капитальный ремонт общего имущества в многоквартирном доме согласно приложению.</w:t>
      </w:r>
    </w:p>
    <w:p w:rsidR="00690A61" w:rsidRDefault="00690A61">
      <w:pPr>
        <w:pStyle w:val="ConsPlusNormal"/>
        <w:jc w:val="both"/>
      </w:pPr>
    </w:p>
    <w:p w:rsidR="00690A61" w:rsidRDefault="00690A61">
      <w:pPr>
        <w:pStyle w:val="ConsPlusNormal"/>
        <w:jc w:val="right"/>
      </w:pPr>
      <w:r>
        <w:t>Губернатор</w:t>
      </w:r>
    </w:p>
    <w:p w:rsidR="00690A61" w:rsidRDefault="00690A61">
      <w:pPr>
        <w:pStyle w:val="ConsPlusNormal"/>
        <w:jc w:val="right"/>
      </w:pPr>
      <w:r>
        <w:t>Липецкой области</w:t>
      </w:r>
    </w:p>
    <w:p w:rsidR="00690A61" w:rsidRDefault="00690A61">
      <w:pPr>
        <w:pStyle w:val="ConsPlusNormal"/>
        <w:jc w:val="right"/>
      </w:pPr>
      <w:r>
        <w:t>И.Г.АРТАМОНОВ</w:t>
      </w:r>
    </w:p>
    <w:p w:rsidR="00690A61" w:rsidRDefault="00690A61">
      <w:pPr>
        <w:pStyle w:val="ConsPlusNormal"/>
        <w:jc w:val="both"/>
      </w:pPr>
    </w:p>
    <w:p w:rsidR="00690A61" w:rsidRDefault="00690A61">
      <w:pPr>
        <w:pStyle w:val="ConsPlusNormal"/>
        <w:jc w:val="both"/>
      </w:pPr>
    </w:p>
    <w:p w:rsidR="00690A61" w:rsidRDefault="00690A61">
      <w:pPr>
        <w:pStyle w:val="ConsPlusNormal"/>
        <w:jc w:val="both"/>
      </w:pPr>
    </w:p>
    <w:p w:rsidR="00690A61" w:rsidRDefault="00690A61">
      <w:pPr>
        <w:pStyle w:val="ConsPlusNormal"/>
        <w:jc w:val="both"/>
      </w:pPr>
    </w:p>
    <w:p w:rsidR="00690A61" w:rsidRDefault="00690A61">
      <w:pPr>
        <w:pStyle w:val="ConsPlusNormal"/>
        <w:jc w:val="both"/>
      </w:pPr>
    </w:p>
    <w:p w:rsidR="00690A61" w:rsidRDefault="00690A61">
      <w:pPr>
        <w:pStyle w:val="ConsPlusNormal"/>
        <w:jc w:val="right"/>
        <w:outlineLvl w:val="0"/>
      </w:pPr>
      <w:r>
        <w:t>Приложение</w:t>
      </w:r>
    </w:p>
    <w:p w:rsidR="00690A61" w:rsidRDefault="00690A61">
      <w:pPr>
        <w:pStyle w:val="ConsPlusNormal"/>
        <w:jc w:val="right"/>
      </w:pPr>
      <w:r>
        <w:t>к постановлению</w:t>
      </w:r>
    </w:p>
    <w:p w:rsidR="00690A61" w:rsidRDefault="00690A61">
      <w:pPr>
        <w:pStyle w:val="ConsPlusNormal"/>
        <w:jc w:val="right"/>
      </w:pPr>
      <w:r>
        <w:t>Правительства Липецкой области</w:t>
      </w:r>
    </w:p>
    <w:p w:rsidR="00690A61" w:rsidRDefault="00690A61">
      <w:pPr>
        <w:pStyle w:val="ConsPlusNormal"/>
        <w:jc w:val="right"/>
      </w:pPr>
      <w:r>
        <w:t>"Об установлении дополнительного</w:t>
      </w:r>
    </w:p>
    <w:p w:rsidR="00690A61" w:rsidRDefault="00690A61">
      <w:pPr>
        <w:pStyle w:val="ConsPlusNormal"/>
        <w:jc w:val="right"/>
      </w:pPr>
      <w:r>
        <w:t>перечня услуг и (или) работ</w:t>
      </w:r>
    </w:p>
    <w:p w:rsidR="00690A61" w:rsidRDefault="00690A61">
      <w:pPr>
        <w:pStyle w:val="ConsPlusNormal"/>
        <w:jc w:val="right"/>
      </w:pPr>
      <w:r>
        <w:t>по капитальному ремонту общего</w:t>
      </w:r>
    </w:p>
    <w:p w:rsidR="00690A61" w:rsidRDefault="00690A61">
      <w:pPr>
        <w:pStyle w:val="ConsPlusNormal"/>
        <w:jc w:val="right"/>
      </w:pPr>
      <w:r>
        <w:t>имущества в многоквартирных домах,</w:t>
      </w:r>
    </w:p>
    <w:p w:rsidR="00690A61" w:rsidRDefault="00690A61">
      <w:pPr>
        <w:pStyle w:val="ConsPlusNormal"/>
        <w:jc w:val="right"/>
      </w:pPr>
      <w:r>
        <w:t>финансируемых за счет средств фонда</w:t>
      </w:r>
    </w:p>
    <w:p w:rsidR="00690A61" w:rsidRDefault="00690A61">
      <w:pPr>
        <w:pStyle w:val="ConsPlusNormal"/>
        <w:jc w:val="right"/>
      </w:pPr>
      <w:r>
        <w:t>капитального ремонта, размер которых</w:t>
      </w:r>
    </w:p>
    <w:p w:rsidR="00690A61" w:rsidRDefault="00690A61">
      <w:pPr>
        <w:pStyle w:val="ConsPlusNormal"/>
        <w:jc w:val="right"/>
      </w:pPr>
      <w:r>
        <w:t>сформирован исходя из минимального</w:t>
      </w:r>
    </w:p>
    <w:p w:rsidR="00690A61" w:rsidRDefault="00690A61">
      <w:pPr>
        <w:pStyle w:val="ConsPlusNormal"/>
        <w:jc w:val="right"/>
      </w:pPr>
      <w:r>
        <w:t>размера взноса на капитальный ремонт</w:t>
      </w:r>
    </w:p>
    <w:p w:rsidR="00690A61" w:rsidRDefault="00690A61">
      <w:pPr>
        <w:pStyle w:val="ConsPlusNormal"/>
        <w:jc w:val="right"/>
      </w:pPr>
      <w:r>
        <w:t>общего имущества в многоквартирном доме"</w:t>
      </w:r>
    </w:p>
    <w:p w:rsidR="00690A61" w:rsidRDefault="00690A61">
      <w:pPr>
        <w:pStyle w:val="ConsPlusNormal"/>
        <w:jc w:val="both"/>
      </w:pPr>
    </w:p>
    <w:p w:rsidR="00690A61" w:rsidRDefault="00690A61">
      <w:pPr>
        <w:pStyle w:val="ConsPlusTitle"/>
        <w:jc w:val="center"/>
      </w:pPr>
      <w:bookmarkStart w:id="0" w:name="P39"/>
      <w:bookmarkEnd w:id="0"/>
      <w:r>
        <w:t>ДОПОЛНИТЕЛЬНЫЙ ПЕРЕЧЕНЬ</w:t>
      </w:r>
    </w:p>
    <w:p w:rsidR="00690A61" w:rsidRDefault="00690A61">
      <w:pPr>
        <w:pStyle w:val="ConsPlusTitle"/>
        <w:jc w:val="center"/>
      </w:pPr>
      <w:r>
        <w:t>УСЛУГ И (ИЛИ) РАБОТ ПО КАПИТАЛЬНОМУ РЕМОНТУ ОБЩЕГО ИМУЩЕСТВА</w:t>
      </w:r>
    </w:p>
    <w:p w:rsidR="00690A61" w:rsidRDefault="00690A61">
      <w:pPr>
        <w:pStyle w:val="ConsPlusTitle"/>
        <w:jc w:val="center"/>
      </w:pPr>
      <w:r>
        <w:t>В МНОГОКВАРТИРНЫХ ДОМАХ, ФИНАНСИРУЕМЫХ ЗА СЧЕТ СРЕДСТВ ФОНДА</w:t>
      </w:r>
    </w:p>
    <w:p w:rsidR="00690A61" w:rsidRDefault="00690A61">
      <w:pPr>
        <w:pStyle w:val="ConsPlusTitle"/>
        <w:jc w:val="center"/>
      </w:pPr>
      <w:r>
        <w:t>КАПИТАЛЬНОГО РЕМОНТА, РАЗМЕР КОТОРЫХ СФОРМИРОВАН ИСХОДЯ</w:t>
      </w:r>
    </w:p>
    <w:p w:rsidR="00690A61" w:rsidRDefault="00690A61">
      <w:pPr>
        <w:pStyle w:val="ConsPlusTitle"/>
        <w:jc w:val="center"/>
      </w:pPr>
      <w:r>
        <w:lastRenderedPageBreak/>
        <w:t>ИЗ МИНИМАЛЬНОГО РАЗМЕРА ВЗНОСА НА КАПИТАЛЬНЫЙ РЕМОНТ ОБЩЕГО</w:t>
      </w:r>
    </w:p>
    <w:p w:rsidR="00690A61" w:rsidRDefault="00690A61">
      <w:pPr>
        <w:pStyle w:val="ConsPlusTitle"/>
        <w:jc w:val="center"/>
      </w:pPr>
      <w:r>
        <w:t>ИМУЩЕСТВА В МНОГОКВАРТИРНОМ ДОМЕ</w:t>
      </w:r>
    </w:p>
    <w:p w:rsidR="00690A61" w:rsidRDefault="00690A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0A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61" w:rsidRDefault="00690A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61" w:rsidRDefault="00690A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A61" w:rsidRDefault="00690A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A61" w:rsidRDefault="00690A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17.01.2025 N 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A61" w:rsidRDefault="00690A61">
            <w:pPr>
              <w:pStyle w:val="ConsPlusNormal"/>
            </w:pPr>
          </w:p>
        </w:tc>
      </w:tr>
    </w:tbl>
    <w:p w:rsidR="00690A61" w:rsidRDefault="00690A61">
      <w:pPr>
        <w:pStyle w:val="ConsPlusNormal"/>
        <w:jc w:val="both"/>
      </w:pPr>
    </w:p>
    <w:p w:rsidR="00690A61" w:rsidRDefault="00690A61">
      <w:pPr>
        <w:pStyle w:val="ConsPlusNormal"/>
        <w:ind w:firstLine="540"/>
        <w:jc w:val="both"/>
      </w:pPr>
      <w:r>
        <w:t>Дополнительный перечень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включает в себя:</w:t>
      </w:r>
    </w:p>
    <w:p w:rsidR="00690A61" w:rsidRDefault="00690A61">
      <w:pPr>
        <w:pStyle w:val="ConsPlusNormal"/>
        <w:spacing w:before="220"/>
        <w:ind w:firstLine="540"/>
        <w:jc w:val="both"/>
      </w:pPr>
      <w:r>
        <w:t>1) оценка технического состояния многоквартирного дома, разработка проектной документации на проведение капитального ремонта общего имущества многоквартирных домов, в том числе являющихся объектами культурного наследия;</w:t>
      </w:r>
    </w:p>
    <w:p w:rsidR="00690A61" w:rsidRDefault="00690A61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17.01.2025 N 40)</w:t>
      </w:r>
    </w:p>
    <w:p w:rsidR="00690A61" w:rsidRDefault="00690A61">
      <w:pPr>
        <w:pStyle w:val="ConsPlusNormal"/>
        <w:spacing w:before="220"/>
        <w:ind w:firstLine="540"/>
        <w:jc w:val="both"/>
      </w:pPr>
      <w:r>
        <w:t>2) авторский надзор при проведении работ по сохранению объектов культурного наследия - в случаях, установленных федеральным законодательством;</w:t>
      </w:r>
    </w:p>
    <w:p w:rsidR="00690A61" w:rsidRDefault="00690A61">
      <w:pPr>
        <w:pStyle w:val="ConsPlusNormal"/>
        <w:spacing w:before="220"/>
        <w:ind w:firstLine="540"/>
        <w:jc w:val="both"/>
      </w:pPr>
      <w:r>
        <w:t>3) строительный контроль;</w:t>
      </w:r>
    </w:p>
    <w:p w:rsidR="00690A61" w:rsidRDefault="00690A61">
      <w:pPr>
        <w:pStyle w:val="ConsPlusNormal"/>
        <w:spacing w:before="220"/>
        <w:ind w:firstLine="540"/>
        <w:jc w:val="both"/>
      </w:pPr>
      <w:r>
        <w:t>4) переустройство невентилируемой крыши на вентилируемую крышу с устройством выходов на кровлю;</w:t>
      </w:r>
    </w:p>
    <w:p w:rsidR="00690A61" w:rsidRDefault="00690A61">
      <w:pPr>
        <w:pStyle w:val="ConsPlusNormal"/>
        <w:spacing w:before="220"/>
        <w:ind w:firstLine="540"/>
        <w:jc w:val="both"/>
      </w:pPr>
      <w:r>
        <w:t>5) проведение проверки достоверности определения сметной стоимости услуг и (или) работ по капитальному ремонту общего имущества в многоквартирных домах.</w:t>
      </w:r>
    </w:p>
    <w:p w:rsidR="00690A61" w:rsidRDefault="00690A61">
      <w:pPr>
        <w:pStyle w:val="ConsPlusNormal"/>
        <w:jc w:val="both"/>
      </w:pPr>
    </w:p>
    <w:p w:rsidR="00690A61" w:rsidRDefault="00690A61">
      <w:pPr>
        <w:pStyle w:val="ConsPlusNormal"/>
        <w:jc w:val="both"/>
      </w:pPr>
    </w:p>
    <w:p w:rsidR="00690A61" w:rsidRDefault="00690A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A61" w:rsidRDefault="00690A61">
      <w:bookmarkStart w:id="1" w:name="_GoBack"/>
      <w:bookmarkEnd w:id="1"/>
    </w:p>
    <w:sectPr w:rsidR="00690A61" w:rsidSect="006E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61"/>
    <w:rsid w:val="0069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A62D1-F094-483A-831E-69DDD142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0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0A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42188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0&amp;n=141208&amp;dst=100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524&amp;dst=9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20&amp;n=142188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0&amp;n=142188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Ммз-211 Зарянова Наталья Эдуардовна</dc:creator>
  <cp:keywords/>
  <dc:description/>
  <cp:lastModifiedBy>Ммз-211 Зарянова Наталья Эдуардовна</cp:lastModifiedBy>
  <cp:revision>1</cp:revision>
  <dcterms:created xsi:type="dcterms:W3CDTF">2025-07-28T12:36:00Z</dcterms:created>
  <dcterms:modified xsi:type="dcterms:W3CDTF">2025-07-28T12:36:00Z</dcterms:modified>
</cp:coreProperties>
</file>