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97545" w:rsidRDefault="0029754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7545" w:rsidRDefault="00297545">
      <w:pPr>
        <w:pStyle w:val="ConsPlusNormal"/>
        <w:jc w:val="both"/>
        <w:outlineLvl w:val="0"/>
      </w:pPr>
    </w:p>
    <w:p w:rsidR="00297545" w:rsidRDefault="00297545">
      <w:pPr>
        <w:pStyle w:val="ConsPlusTitle"/>
        <w:jc w:val="center"/>
        <w:outlineLvl w:val="0"/>
      </w:pPr>
      <w:r>
        <w:t>ПРАВИТЕЛЬСТВО ЛИПЕЦКОЙ ОБЛАСТИ</w:t>
      </w:r>
    </w:p>
    <w:p w:rsidR="00297545" w:rsidRDefault="00297545">
      <w:pPr>
        <w:pStyle w:val="ConsPlusTitle"/>
        <w:jc w:val="both"/>
      </w:pPr>
    </w:p>
    <w:p w:rsidR="00297545" w:rsidRDefault="00297545">
      <w:pPr>
        <w:pStyle w:val="ConsPlusTitle"/>
        <w:jc w:val="center"/>
      </w:pPr>
      <w:r>
        <w:t>ПОСТАНОВЛЕНИЕ</w:t>
      </w:r>
    </w:p>
    <w:p w:rsidR="00297545" w:rsidRDefault="00297545">
      <w:pPr>
        <w:pStyle w:val="ConsPlusTitle"/>
        <w:jc w:val="center"/>
      </w:pPr>
      <w:r>
        <w:t>от 1 марта 2024 г. N 156</w:t>
      </w:r>
    </w:p>
    <w:p w:rsidR="00297545" w:rsidRDefault="00297545">
      <w:pPr>
        <w:pStyle w:val="ConsPlusTitle"/>
        <w:jc w:val="both"/>
      </w:pPr>
    </w:p>
    <w:p w:rsidR="00297545" w:rsidRDefault="00297545">
      <w:pPr>
        <w:pStyle w:val="ConsPlusTitle"/>
        <w:jc w:val="center"/>
      </w:pPr>
      <w:r>
        <w:t>ОБ ОПРЕДЕЛЕНИИ ПЕРЕЧНЯ УСЛУГ И (ИЛИ) РАБОТ ПО КАПИТАЛЬНОМУ</w:t>
      </w:r>
    </w:p>
    <w:p w:rsidR="00297545" w:rsidRDefault="00297545">
      <w:pPr>
        <w:pStyle w:val="ConsPlusTitle"/>
        <w:jc w:val="center"/>
      </w:pPr>
      <w:r>
        <w:t>РЕМОНТУ ОБЩЕГО ИМУЩЕСТВА В МНОГОКВАРТИРНЫХ ДОМАХ</w:t>
      </w:r>
    </w:p>
    <w:p w:rsidR="00297545" w:rsidRDefault="00297545">
      <w:pPr>
        <w:pStyle w:val="ConsPlusTitle"/>
        <w:jc w:val="center"/>
      </w:pPr>
      <w:r>
        <w:t>ЛИПЕЦКОЙ ОБЛАСТИ, КОТОРЫЕ МОГУТ ФИНАНСИРОВАТЬСЯ</w:t>
      </w:r>
    </w:p>
    <w:p w:rsidR="00297545" w:rsidRDefault="00297545">
      <w:pPr>
        <w:pStyle w:val="ConsPlusTitle"/>
        <w:jc w:val="center"/>
      </w:pPr>
      <w:r>
        <w:t>ЗА СЧЕТ СРЕДСТВ ГОСУДАРСТВЕННОЙ ПОДДЕРЖКИ,</w:t>
      </w:r>
    </w:p>
    <w:p w:rsidR="00297545" w:rsidRDefault="00297545">
      <w:pPr>
        <w:pStyle w:val="ConsPlusTitle"/>
        <w:jc w:val="center"/>
      </w:pPr>
      <w:r>
        <w:t>ПРЕДОСТАВЛЯЕМОЙ ИЗ ОБЛАСТНОГО БЮДЖЕТА</w:t>
      </w:r>
    </w:p>
    <w:p w:rsidR="00297545" w:rsidRDefault="002975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5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545" w:rsidRDefault="002975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545" w:rsidRDefault="002975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31.01.2025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</w:tr>
    </w:tbl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4 статьи 166</w:t>
        </w:r>
      </w:hyperlink>
      <w:r>
        <w:t xml:space="preserve"> Жилищного кодекса Российской Федерации Правительство Липецкой области постановляет: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 xml:space="preserve">Определить </w:t>
      </w:r>
      <w:hyperlink w:anchor="P39">
        <w:r>
          <w:rPr>
            <w:color w:val="0000FF"/>
          </w:rPr>
          <w:t>перечень</w:t>
        </w:r>
      </w:hyperlink>
      <w:r>
        <w:t xml:space="preserve"> услуг и (или) работ по капитальному ремонту общего имущества в многоквартирных домах Липецкой области, которые могут финансироваться за счет средств государственной поддержки, предоставляемой из областного бюджета (приложение).</w:t>
      </w: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right"/>
      </w:pPr>
      <w:r>
        <w:t>И.о. Губернатора</w:t>
      </w:r>
    </w:p>
    <w:p w:rsidR="00297545" w:rsidRDefault="00297545">
      <w:pPr>
        <w:pStyle w:val="ConsPlusNormal"/>
        <w:jc w:val="right"/>
      </w:pPr>
      <w:r>
        <w:t>Липецкой области</w:t>
      </w:r>
    </w:p>
    <w:p w:rsidR="00297545" w:rsidRDefault="00297545">
      <w:pPr>
        <w:pStyle w:val="ConsPlusNormal"/>
        <w:jc w:val="right"/>
      </w:pPr>
      <w:r>
        <w:t>А.Н.РЯБЧЕНКО</w:t>
      </w: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right"/>
        <w:outlineLvl w:val="0"/>
      </w:pPr>
      <w:r>
        <w:t>Приложение</w:t>
      </w:r>
    </w:p>
    <w:p w:rsidR="00297545" w:rsidRDefault="00297545">
      <w:pPr>
        <w:pStyle w:val="ConsPlusNormal"/>
        <w:jc w:val="right"/>
      </w:pPr>
      <w:r>
        <w:t>к постановлению</w:t>
      </w:r>
    </w:p>
    <w:p w:rsidR="00297545" w:rsidRDefault="00297545">
      <w:pPr>
        <w:pStyle w:val="ConsPlusNormal"/>
        <w:jc w:val="right"/>
      </w:pPr>
      <w:r>
        <w:t>Правительства</w:t>
      </w:r>
    </w:p>
    <w:p w:rsidR="00297545" w:rsidRDefault="00297545">
      <w:pPr>
        <w:pStyle w:val="ConsPlusNormal"/>
        <w:jc w:val="right"/>
      </w:pPr>
      <w:r>
        <w:t>Липецкой области</w:t>
      </w:r>
    </w:p>
    <w:p w:rsidR="00297545" w:rsidRDefault="00297545">
      <w:pPr>
        <w:pStyle w:val="ConsPlusNormal"/>
        <w:jc w:val="right"/>
      </w:pPr>
      <w:r>
        <w:t>"Об определении перечня услуг</w:t>
      </w:r>
    </w:p>
    <w:p w:rsidR="00297545" w:rsidRDefault="00297545">
      <w:pPr>
        <w:pStyle w:val="ConsPlusNormal"/>
        <w:jc w:val="right"/>
      </w:pPr>
      <w:r>
        <w:t>и (или) работ по капитальному</w:t>
      </w:r>
    </w:p>
    <w:p w:rsidR="00297545" w:rsidRDefault="00297545">
      <w:pPr>
        <w:pStyle w:val="ConsPlusNormal"/>
        <w:jc w:val="right"/>
      </w:pPr>
      <w:r>
        <w:t>ремонту общего имущества</w:t>
      </w:r>
    </w:p>
    <w:p w:rsidR="00297545" w:rsidRDefault="00297545">
      <w:pPr>
        <w:pStyle w:val="ConsPlusNormal"/>
        <w:jc w:val="right"/>
      </w:pPr>
      <w:r>
        <w:t>в многоквартирных домах</w:t>
      </w:r>
    </w:p>
    <w:p w:rsidR="00297545" w:rsidRDefault="00297545">
      <w:pPr>
        <w:pStyle w:val="ConsPlusNormal"/>
        <w:jc w:val="right"/>
      </w:pPr>
      <w:r>
        <w:t>Липецкой области,</w:t>
      </w:r>
    </w:p>
    <w:p w:rsidR="00297545" w:rsidRDefault="00297545">
      <w:pPr>
        <w:pStyle w:val="ConsPlusNormal"/>
        <w:jc w:val="right"/>
      </w:pPr>
      <w:r>
        <w:t>которые могут финансироваться</w:t>
      </w:r>
    </w:p>
    <w:p w:rsidR="00297545" w:rsidRDefault="00297545">
      <w:pPr>
        <w:pStyle w:val="ConsPlusNormal"/>
        <w:jc w:val="right"/>
      </w:pPr>
      <w:r>
        <w:t>за счет средств государственной</w:t>
      </w:r>
    </w:p>
    <w:p w:rsidR="00297545" w:rsidRDefault="00297545">
      <w:pPr>
        <w:pStyle w:val="ConsPlusNormal"/>
        <w:jc w:val="right"/>
      </w:pPr>
      <w:r>
        <w:t>поддержки, предоставляемой</w:t>
      </w:r>
    </w:p>
    <w:p w:rsidR="00297545" w:rsidRDefault="00297545">
      <w:pPr>
        <w:pStyle w:val="ConsPlusNormal"/>
        <w:jc w:val="right"/>
      </w:pPr>
      <w:r>
        <w:t>из областного бюджета"</w:t>
      </w: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Title"/>
        <w:jc w:val="center"/>
      </w:pPr>
      <w:bookmarkStart w:id="0" w:name="P39"/>
      <w:bookmarkEnd w:id="0"/>
      <w:r>
        <w:t>ПЕРЕЧЕНЬ</w:t>
      </w:r>
    </w:p>
    <w:p w:rsidR="00297545" w:rsidRDefault="00297545">
      <w:pPr>
        <w:pStyle w:val="ConsPlusTitle"/>
        <w:jc w:val="center"/>
      </w:pPr>
      <w:r>
        <w:t>УСЛУГ И (ИЛИ) РАБОТ ПО КАПИТАЛЬНОМУ РЕМОНТУ ОБЩЕГО ИМУЩЕСТВА</w:t>
      </w:r>
    </w:p>
    <w:p w:rsidR="00297545" w:rsidRDefault="00297545">
      <w:pPr>
        <w:pStyle w:val="ConsPlusTitle"/>
        <w:jc w:val="center"/>
      </w:pPr>
      <w:r>
        <w:t>В МНОГОКВАРТИРНЫХ ДОМАХ ЛИПЕЦКОЙ ОБЛАСТИ, КОТОРЫЕ МОГУТ</w:t>
      </w:r>
    </w:p>
    <w:p w:rsidR="00297545" w:rsidRDefault="00297545">
      <w:pPr>
        <w:pStyle w:val="ConsPlusTitle"/>
        <w:jc w:val="center"/>
      </w:pPr>
      <w:r>
        <w:t>ФИНАНСИРОВАТЬСЯ ЗА СЧЕТ СРЕДСТВ ГОСУДАРСТВЕННОЙ ПОДДЕРЖКИ,</w:t>
      </w:r>
    </w:p>
    <w:p w:rsidR="00297545" w:rsidRDefault="00297545">
      <w:pPr>
        <w:pStyle w:val="ConsPlusTitle"/>
        <w:jc w:val="center"/>
      </w:pPr>
      <w:r>
        <w:t>ПРЕДОСТАВЛЯЕМОЙ ИЗ ОБЛАСТНОГО БЮДЖЕТА</w:t>
      </w:r>
    </w:p>
    <w:p w:rsidR="00297545" w:rsidRDefault="0029754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9754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97545" w:rsidRDefault="0029754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97545" w:rsidRDefault="0029754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Липецкой обл. от 31.01.2025 N 60)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545" w:rsidRDefault="00297545">
            <w:pPr>
              <w:pStyle w:val="ConsPlusNormal"/>
            </w:pPr>
          </w:p>
        </w:tc>
      </w:tr>
    </w:tbl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ind w:firstLine="540"/>
        <w:jc w:val="both"/>
      </w:pPr>
      <w:r>
        <w:t>Перечень услуг и (или) работ по капитальному ремонту общего имущества в многоквартирных домах Липецкой области, которые могут финансироваться за счет средств государственной поддержки, предоставляемой из областного бюджета, включает в себя: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1) ремонт внутридомовых инженерных систем электро-, тепло-, газо-, водоснабжения, водоотведения;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2) ремонт, замену, модернизацию лифтов, ремонт лифтовых шахт, машинных и блочных помещений;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3) ремонт крыши;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4) ремонт подвальных помещений, относящихся к общему имуществу в многоквартирном доме;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5) ремонт фасада;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6) ремонт фундамента многоквартирного дома;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7) оценка технического состояния многоквартирного дома, разработка проектной документации на проведение капитального ремонта общего имущества многоквартирных домов, в том числе являющихся объектами культурного наследия;</w:t>
      </w:r>
    </w:p>
    <w:p w:rsidR="00297545" w:rsidRDefault="00297545">
      <w:pPr>
        <w:pStyle w:val="ConsPlusNormal"/>
        <w:jc w:val="both"/>
      </w:pPr>
      <w:r>
        <w:t xml:space="preserve">(п. 7 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Правительства Липецкой обл. от 31.01.2025 N 60)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8) переустройство невентилируемой крыши на вентилируемую крышу с устройством выходов на кровлю;</w:t>
      </w:r>
    </w:p>
    <w:p w:rsidR="00297545" w:rsidRDefault="00297545">
      <w:pPr>
        <w:pStyle w:val="ConsPlusNormal"/>
        <w:spacing w:before="220"/>
        <w:ind w:firstLine="540"/>
        <w:jc w:val="both"/>
      </w:pPr>
      <w:r>
        <w:t>9) проведение обследования технического состояния многоквартирных домов, включенных в областную программу капитального ремонта.</w:t>
      </w:r>
    </w:p>
    <w:p w:rsidR="00297545" w:rsidRDefault="00297545">
      <w:pPr>
        <w:pStyle w:val="ConsPlusNormal"/>
        <w:jc w:val="both"/>
      </w:pPr>
      <w:r>
        <w:t xml:space="preserve">(п. 9 введен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31.01.2025 N 60)</w:t>
      </w: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jc w:val="both"/>
      </w:pPr>
    </w:p>
    <w:p w:rsidR="00297545" w:rsidRDefault="0029754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7545" w:rsidRDefault="00297545">
      <w:bookmarkStart w:id="1" w:name="_GoBack"/>
      <w:bookmarkEnd w:id="1"/>
    </w:p>
    <w:sectPr w:rsidR="00297545" w:rsidSect="003F5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545"/>
    <w:rsid w:val="0029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2B72E-4FD8-43B0-A9FA-C8620D6F7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7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754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754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0&amp;n=142536&amp;dst=10000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0&amp;n=142536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8524&amp;dst=216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220&amp;n=142536&amp;dst=100005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220&amp;n=142536&amp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2749</Characters>
  <Application>Microsoft Office Word</Application>
  <DocSecurity>0</DocSecurity>
  <Lines>22</Lines>
  <Paragraphs>6</Paragraphs>
  <ScaleCrop>false</ScaleCrop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Ммз-211 Зарянова Наталья Эдуардовна</dc:creator>
  <cp:keywords/>
  <dc:description/>
  <cp:lastModifiedBy>Ммз-211 Зарянова Наталья Эдуардовна</cp:lastModifiedBy>
  <cp:revision>1</cp:revision>
  <dcterms:created xsi:type="dcterms:W3CDTF">2025-07-28T12:35:00Z</dcterms:created>
  <dcterms:modified xsi:type="dcterms:W3CDTF">2025-07-28T12:35:00Z</dcterms:modified>
</cp:coreProperties>
</file>